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72"/>
          <w:szCs w:val="72"/>
        </w:rPr>
      </w:pPr>
      <w:r>
        <w:rPr>
          <w:b/>
          <w:sz w:val="72"/>
          <w:szCs w:val="72"/>
        </w:rPr>
        <w:t>Sorties   en   Mars   2018</w:t>
      </w:r>
    </w:p>
    <w:p>
      <w:pPr>
        <w:pStyle w:val="Normal"/>
        <w:jc w:val="right"/>
        <w:rPr>
          <w:sz w:val="28"/>
          <w:szCs w:val="28"/>
        </w:rPr>
      </w:pPr>
      <w:r>
        <w:rPr>
          <w:sz w:val="28"/>
          <w:szCs w:val="28"/>
        </w:rPr>
        <w:t>Sorties réalisées</w:t>
      </w:r>
    </w:p>
    <w:tbl>
      <w:tblPr>
        <w:tblStyle w:val="Grilledutableau"/>
        <w:tblW w:w="9986" w:type="dxa"/>
        <w:jc w:val="left"/>
        <w:tblInd w:w="-14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692"/>
        <w:gridCol w:w="5680"/>
        <w:gridCol w:w="1417"/>
        <w:gridCol w:w="1196"/>
      </w:tblGrid>
      <w:tr>
        <w:trPr>
          <w:trHeight w:val="412" w:hRule="atLeast"/>
        </w:trPr>
        <w:tc>
          <w:tcPr>
            <w:tcW w:w="1692" w:type="dxa"/>
            <w:tcBorders/>
            <w:shd w:color="auto" w:fill="FFF2C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Dates</w:t>
            </w:r>
          </w:p>
        </w:tc>
        <w:tc>
          <w:tcPr>
            <w:tcW w:w="5680" w:type="dxa"/>
            <w:tcBorders/>
            <w:shd w:color="auto" w:fill="FFF2C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38"/>
                <w:szCs w:val="28"/>
              </w:rPr>
            </w:pPr>
            <w:r>
              <w:rPr>
                <w:b/>
                <w:sz w:val="38"/>
                <w:szCs w:val="28"/>
              </w:rPr>
              <w:t>SOMMETS</w:t>
            </w:r>
          </w:p>
        </w:tc>
        <w:tc>
          <w:tcPr>
            <w:tcW w:w="1417" w:type="dxa"/>
            <w:tcBorders/>
            <w:shd w:color="auto" w:fill="FFF2C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Animateurs</w:t>
            </w:r>
          </w:p>
        </w:tc>
        <w:tc>
          <w:tcPr>
            <w:tcW w:w="1196" w:type="dxa"/>
            <w:tcBorders/>
            <w:shd w:color="auto" w:fill="FFF2CC" w:themeFill="accent4" w:themeFillTint="33" w:val="clear"/>
          </w:tcPr>
          <w:p>
            <w:pPr>
              <w:pStyle w:val="Normal"/>
              <w:spacing w:lineRule="auto" w:line="240" w:before="0" w:after="0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Niveaux</w:t>
            </w:r>
          </w:p>
        </w:tc>
      </w:tr>
      <w:tr>
        <w:trPr>
          <w:trHeight w:val="148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04/03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8"/>
                <w:szCs w:val="28"/>
              </w:rPr>
            </w:pPr>
            <w:r>
              <w:rPr>
                <w:sz w:val="38"/>
                <w:szCs w:val="28"/>
              </w:rPr>
              <w:t>Arête de Coicon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annulé</w:t>
            </w:r>
          </w:p>
        </w:tc>
      </w:tr>
      <w:tr>
        <w:trPr>
          <w:trHeight w:val="345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04/03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8"/>
                <w:szCs w:val="28"/>
              </w:rPr>
            </w:pPr>
            <w:r>
              <w:rPr>
                <w:b/>
                <w:sz w:val="38"/>
                <w:szCs w:val="28"/>
              </w:rPr>
              <w:t>Tour du Petit Salève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Georges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345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DIM 04/03 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8"/>
                <w:szCs w:val="28"/>
              </w:rPr>
            </w:pPr>
            <w:r>
              <w:rPr>
                <w:b/>
                <w:sz w:val="38"/>
                <w:szCs w:val="28"/>
              </w:rPr>
              <w:t>Pointe d’Autigny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</w:tr>
      <w:tr>
        <w:trPr>
          <w:trHeight w:val="353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04/03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8"/>
                <w:szCs w:val="28"/>
              </w:rPr>
            </w:pPr>
            <w:r>
              <w:rPr>
                <w:b/>
                <w:sz w:val="38"/>
                <w:szCs w:val="28"/>
              </w:rPr>
              <w:t>Grotte du Glacier de Zinal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Bill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</w:tr>
      <w:tr>
        <w:trPr>
          <w:trHeight w:val="424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4"/>
                <w:szCs w:val="28"/>
              </w:rPr>
              <w:t>ME 07/03 - 9 h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8"/>
                <w:szCs w:val="28"/>
              </w:rPr>
            </w:pPr>
            <w:r>
              <w:rPr>
                <w:b/>
                <w:sz w:val="38"/>
                <w:szCs w:val="28"/>
              </w:rPr>
              <w:t>Sentier du Sappey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Pierre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12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 08/03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8"/>
                <w:szCs w:val="28"/>
              </w:rPr>
            </w:pPr>
            <w:r>
              <w:rPr>
                <w:sz w:val="38"/>
                <w:szCs w:val="28"/>
              </w:rPr>
              <w:t>Antécime du Pic Boré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reconn.</w:t>
            </w:r>
          </w:p>
        </w:tc>
      </w:tr>
      <w:tr>
        <w:trPr>
          <w:trHeight w:val="412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 10/03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8"/>
                <w:szCs w:val="28"/>
              </w:rPr>
            </w:pPr>
            <w:r>
              <w:rPr>
                <w:sz w:val="38"/>
                <w:szCs w:val="28"/>
              </w:rPr>
              <w:t>Stroll along the Seymaz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Bert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partenaire</w:t>
            </w:r>
          </w:p>
        </w:tc>
      </w:tr>
      <w:tr>
        <w:trPr>
          <w:trHeight w:val="424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11/03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8"/>
                <w:szCs w:val="28"/>
              </w:rPr>
            </w:pPr>
            <w:r>
              <w:rPr>
                <w:sz w:val="38"/>
                <w:szCs w:val="28"/>
              </w:rPr>
              <w:t>Pointe de Cercle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Georges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8"/>
              </w:rPr>
              <w:t>annulé 1</w:t>
            </w:r>
          </w:p>
        </w:tc>
      </w:tr>
      <w:tr>
        <w:trPr>
          <w:trHeight w:val="280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11/03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8"/>
                <w:szCs w:val="28"/>
              </w:rPr>
            </w:pPr>
            <w:r>
              <w:rPr>
                <w:sz w:val="38"/>
                <w:szCs w:val="28"/>
              </w:rPr>
              <w:t>Pointe de Sosay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6"/>
                <w:szCs w:val="28"/>
              </w:rPr>
              <w:t>annulé 2</w:t>
            </w:r>
          </w:p>
        </w:tc>
      </w:tr>
      <w:tr>
        <w:trPr>
          <w:trHeight w:val="357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11/03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8"/>
                <w:szCs w:val="28"/>
              </w:rPr>
            </w:pPr>
            <w:r>
              <w:rPr>
                <w:b/>
                <w:sz w:val="38"/>
                <w:szCs w:val="28"/>
              </w:rPr>
              <w:t>Croix de Fréterolles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Georges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11/03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8"/>
                <w:szCs w:val="28"/>
              </w:rPr>
            </w:pPr>
            <w:r>
              <w:rPr>
                <w:b/>
                <w:sz w:val="38"/>
                <w:szCs w:val="28"/>
              </w:rPr>
              <w:t>Col de Coux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Cs w:val="28"/>
              </w:rPr>
              <w:t>LUN 12/3  13.30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8"/>
                <w:szCs w:val="28"/>
              </w:rPr>
            </w:pPr>
            <w:r>
              <w:rPr>
                <w:b/>
                <w:sz w:val="38"/>
                <w:szCs w:val="28"/>
              </w:rPr>
              <w:t>Les Pommeraies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Georges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24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Cs w:val="28"/>
              </w:rPr>
              <w:t>ME 14/03 13.30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8"/>
                <w:szCs w:val="28"/>
              </w:rPr>
            </w:pPr>
            <w:r>
              <w:rPr>
                <w:b/>
                <w:sz w:val="38"/>
                <w:szCs w:val="28"/>
              </w:rPr>
              <w:t>Bords de la Drize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Georges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232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17/03-18/03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8"/>
                <w:szCs w:val="28"/>
              </w:rPr>
            </w:pPr>
            <w:r>
              <w:rPr>
                <w:sz w:val="38"/>
                <w:szCs w:val="28"/>
              </w:rPr>
              <w:t>Grand St-Bernard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Annulé</w:t>
            </w:r>
          </w:p>
        </w:tc>
      </w:tr>
      <w:tr>
        <w:trPr>
          <w:trHeight w:val="412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18/03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8"/>
                <w:szCs w:val="28"/>
              </w:rPr>
            </w:pPr>
            <w:r>
              <w:rPr>
                <w:sz w:val="38"/>
                <w:szCs w:val="28"/>
              </w:rPr>
              <w:t>Pointe de Perret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Georges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Annulé</w:t>
            </w:r>
          </w:p>
        </w:tc>
      </w:tr>
      <w:tr>
        <w:trPr>
          <w:trHeight w:val="424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18/03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8"/>
                <w:szCs w:val="28"/>
              </w:rPr>
            </w:pPr>
            <w:r>
              <w:rPr>
                <w:b/>
                <w:sz w:val="38"/>
                <w:szCs w:val="28"/>
              </w:rPr>
              <w:t xml:space="preserve"> </w:t>
            </w:r>
            <w:r>
              <w:rPr>
                <w:b/>
                <w:sz w:val="38"/>
                <w:szCs w:val="28"/>
              </w:rPr>
              <w:t>Chalet du CARROZ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Catherine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412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18/03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8"/>
                <w:szCs w:val="28"/>
              </w:rPr>
            </w:pPr>
            <w:r>
              <w:rPr>
                <w:b/>
                <w:sz w:val="38"/>
                <w:szCs w:val="28"/>
              </w:rPr>
              <w:t>Lac de Darbon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>
        <w:trPr>
          <w:trHeight w:val="412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6"/>
                <w:szCs w:val="28"/>
              </w:rPr>
              <w:t>ME 21/03 9 h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8"/>
                <w:szCs w:val="28"/>
              </w:rPr>
            </w:pPr>
            <w:r>
              <w:rPr>
                <w:b/>
                <w:sz w:val="38"/>
                <w:szCs w:val="28"/>
              </w:rPr>
              <w:t>Belvédère du Turet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Pierre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>
          <w:trHeight w:val="424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MER 21/03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8"/>
                <w:szCs w:val="28"/>
              </w:rPr>
            </w:pPr>
            <w:r>
              <w:rPr>
                <w:sz w:val="38"/>
                <w:szCs w:val="28"/>
              </w:rPr>
              <w:t>Les Alpes Suisses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Paul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Cs w:val="28"/>
              </w:rPr>
              <w:t>Partenaire</w:t>
            </w:r>
          </w:p>
        </w:tc>
      </w:tr>
      <w:tr>
        <w:trPr>
          <w:trHeight w:val="412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 22/03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8"/>
                <w:szCs w:val="28"/>
              </w:rPr>
            </w:pPr>
            <w:r>
              <w:rPr>
                <w:sz w:val="38"/>
                <w:szCs w:val="28"/>
              </w:rPr>
              <w:t>Col de Chalune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reconn.</w:t>
            </w:r>
          </w:p>
        </w:tc>
      </w:tr>
      <w:tr>
        <w:trPr>
          <w:trHeight w:val="424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25/03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8"/>
                <w:szCs w:val="28"/>
              </w:rPr>
            </w:pPr>
            <w:r>
              <w:rPr>
                <w:b/>
                <w:sz w:val="38"/>
                <w:szCs w:val="28"/>
              </w:rPr>
              <w:t>Croix des Sept Frères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Georges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25/03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8"/>
                <w:szCs w:val="28"/>
              </w:rPr>
            </w:pPr>
            <w:r>
              <w:rPr>
                <w:b/>
                <w:sz w:val="38"/>
                <w:szCs w:val="28"/>
              </w:rPr>
              <w:t>Direction Refuge de Tré-La Tête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2a</w:t>
            </w:r>
          </w:p>
        </w:tc>
      </w:tr>
      <w:tr>
        <w:trPr>
          <w:trHeight w:val="412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DIM 25/03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8"/>
                <w:szCs w:val="28"/>
              </w:rPr>
            </w:pPr>
            <w:r>
              <w:rPr>
                <w:b/>
                <w:sz w:val="38"/>
                <w:szCs w:val="28"/>
              </w:rPr>
              <w:t>Pointe de Sosay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ALI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2b</w:t>
            </w:r>
          </w:p>
        </w:tc>
      </w:tr>
      <w:tr>
        <w:trPr>
          <w:trHeight w:val="412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b/>
                <w:szCs w:val="28"/>
              </w:rPr>
              <w:t>ME 28/03</w:t>
            </w:r>
            <w:r>
              <w:rPr>
                <w:szCs w:val="28"/>
              </w:rPr>
              <w:t xml:space="preserve"> 13.30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8"/>
                <w:szCs w:val="28"/>
              </w:rPr>
            </w:pPr>
            <w:r>
              <w:rPr>
                <w:b/>
                <w:sz w:val="38"/>
                <w:szCs w:val="28"/>
              </w:rPr>
              <w:t>Sentier du Four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Georges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Start w:id="0" w:name="_GoBack"/>
            <w:bookmarkStart w:id="1" w:name="_GoBack"/>
            <w:bookmarkEnd w:id="1"/>
          </w:p>
        </w:tc>
      </w:tr>
      <w:tr>
        <w:trPr>
          <w:trHeight w:val="412" w:hRule="atLeast"/>
        </w:trPr>
        <w:tc>
          <w:tcPr>
            <w:tcW w:w="1692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Cs w:val="28"/>
              </w:rPr>
            </w:pPr>
            <w:r>
              <w:rPr>
                <w:sz w:val="26"/>
                <w:szCs w:val="28"/>
              </w:rPr>
              <w:t>SAM 31/03</w:t>
            </w:r>
          </w:p>
        </w:tc>
        <w:tc>
          <w:tcPr>
            <w:tcW w:w="568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sz w:val="38"/>
                <w:szCs w:val="28"/>
              </w:rPr>
            </w:pPr>
            <w:r>
              <w:rPr>
                <w:sz w:val="38"/>
                <w:szCs w:val="28"/>
              </w:rPr>
              <w:t>Col de Chalune</w:t>
            </w:r>
          </w:p>
        </w:tc>
        <w:tc>
          <w:tcPr>
            <w:tcW w:w="141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Jean</w:t>
            </w:r>
          </w:p>
        </w:tc>
        <w:tc>
          <w:tcPr>
            <w:tcW w:w="119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Annulé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sz w:val="28"/>
        <w:szCs w:val="28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fr-FR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24153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tteCar" w:customStyle="1">
    <w:name w:val="En-tête Car"/>
    <w:basedOn w:val="DefaultParagraphFont"/>
    <w:link w:val="En-tte"/>
    <w:uiPriority w:val="99"/>
    <w:qFormat/>
    <w:rsid w:val="00fd4cac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fd4cac"/>
    <w:rPr/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20327b"/>
    <w:rPr>
      <w:rFonts w:ascii="Segoe UI" w:hAnsi="Segoe UI" w:cs="Segoe UI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">
    <w:name w:val="Header"/>
    <w:basedOn w:val="Normal"/>
    <w:link w:val="En-tteCar"/>
    <w:uiPriority w:val="99"/>
    <w:unhideWhenUsed/>
    <w:rsid w:val="00fd4ca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PieddepageCar"/>
    <w:uiPriority w:val="99"/>
    <w:unhideWhenUsed/>
    <w:rsid w:val="00fd4cac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20327b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f241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Application>LibreOffice/6.1.0.3$Windows_X86_64 LibreOffice_project/efb621ed25068d70781dc026f7e9c5187a4decd1</Application>
  <Pages>2</Pages>
  <Words>195</Words>
  <Characters>877</Characters>
  <CharactersWithSpaces>982</CharactersWithSpaces>
  <Paragraphs>102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2014-04-12T15:14:00Z</dcterms:created>
  <dc:creator>Georges Fleury</dc:creator>
  <dc:description/>
  <dc:language>en-GB</dc:language>
  <cp:lastModifiedBy/>
  <cp:lastPrinted>2018-04-09T14:28:00Z</cp:lastPrinted>
  <dcterms:modified xsi:type="dcterms:W3CDTF">2018-09-21T18:25:41Z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